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96" w:rsidRDefault="00D05072" w:rsidP="00175796">
      <w:pPr>
        <w:rPr>
          <w:rFonts w:ascii="Calibri" w:eastAsia="Calibri" w:hAnsi="Calibri" w:cs="Times New Roman"/>
        </w:rPr>
      </w:pPr>
      <w:bookmarkStart w:id="0" w:name="_GoBack"/>
      <w:bookmarkEnd w:id="0"/>
      <w:r w:rsidRPr="00175796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3729355</wp:posOffset>
            </wp:positionH>
            <wp:positionV relativeFrom="paragraph">
              <wp:posOffset>275590</wp:posOffset>
            </wp:positionV>
            <wp:extent cx="1288800" cy="302400"/>
            <wp:effectExtent l="0" t="0" r="6985" b="2540"/>
            <wp:wrapNone/>
            <wp:docPr id="13" name="Afbeelding 6" descr="Rijksuniversiteit Groning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jksuniversiteit Groning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30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796" w:rsidRPr="00175796">
        <w:rPr>
          <w:rFonts w:ascii="Calibri" w:eastAsia="Calibri" w:hAnsi="Calibri" w:cs="Times New Roman"/>
        </w:rPr>
        <w:t xml:space="preserve">              </w:t>
      </w:r>
      <w:r w:rsidR="00175796" w:rsidRPr="00175796">
        <w:rPr>
          <w:rFonts w:ascii="Calibri" w:eastAsia="Calibri" w:hAnsi="Calibri" w:cs="Times New Roman"/>
          <w:noProof/>
          <w:lang w:eastAsia="nl-NL"/>
        </w:rPr>
        <w:drawing>
          <wp:inline distT="0" distB="0" distL="0" distR="0" wp14:anchorId="42ACC62A" wp14:editId="793B2261">
            <wp:extent cx="727740" cy="575889"/>
            <wp:effectExtent l="19050" t="0" r="0" b="0"/>
            <wp:docPr id="15" name="Afbeelding 5" descr="logou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ul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40" cy="57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796" w:rsidRPr="00175796">
        <w:rPr>
          <w:rFonts w:ascii="Calibri" w:eastAsia="Calibri" w:hAnsi="Calibri" w:cs="Times New Roman"/>
        </w:rPr>
        <w:t xml:space="preserve">         </w:t>
      </w:r>
      <w:r w:rsidR="00175796" w:rsidRPr="00175796">
        <w:rPr>
          <w:rFonts w:ascii="Calibri" w:eastAsia="Calibri" w:hAnsi="Calibri" w:cs="Times New Roman"/>
          <w:noProof/>
          <w:lang w:eastAsia="nl-NL"/>
        </w:rPr>
        <w:drawing>
          <wp:inline distT="0" distB="0" distL="0" distR="0" wp14:anchorId="65B0CC44" wp14:editId="4A994809">
            <wp:extent cx="1888046" cy="318040"/>
            <wp:effectExtent l="19050" t="0" r="0" b="0"/>
            <wp:docPr id="14" name="Afbeelding 4" descr="Logo%20Nijm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Nijmege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46" cy="31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796" w:rsidRPr="0017579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</w:p>
    <w:p w:rsidR="00D05072" w:rsidRDefault="00D05072" w:rsidP="00175796">
      <w:pPr>
        <w:rPr>
          <w:rFonts w:ascii="Calibri" w:eastAsia="Calibri" w:hAnsi="Calibri" w:cs="Times New Roman"/>
        </w:rPr>
      </w:pPr>
    </w:p>
    <w:p w:rsidR="00D05072" w:rsidRPr="00175796" w:rsidRDefault="00D05072" w:rsidP="00D05072">
      <w:pPr>
        <w:jc w:val="center"/>
        <w:rPr>
          <w:rFonts w:ascii="Calibri" w:eastAsia="Calibri" w:hAnsi="Calibri" w:cs="Times New Roman"/>
        </w:rPr>
      </w:pPr>
      <w:r w:rsidRPr="00D05072">
        <w:rPr>
          <w:rFonts w:ascii="Calibri" w:eastAsia="Calibri" w:hAnsi="Calibri" w:cs="Times New Roman"/>
          <w:noProof/>
          <w:lang w:eastAsia="nl-NL"/>
        </w:rPr>
        <w:drawing>
          <wp:inline distT="0" distB="0" distL="0" distR="0" wp14:anchorId="628CCA6F" wp14:editId="4E3EFC49">
            <wp:extent cx="1025408" cy="602955"/>
            <wp:effectExtent l="19050" t="0" r="3292" b="0"/>
            <wp:docPr id="16" name="Afbeelding 1" descr="Brand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ing Im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08" cy="60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  <w:noProof/>
          <w:lang w:eastAsia="nl-NL"/>
        </w:rPr>
        <w:drawing>
          <wp:inline distT="0" distB="0" distL="0" distR="0">
            <wp:extent cx="1220400" cy="34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72" w:rsidRDefault="00D05072" w:rsidP="00175796">
      <w:pPr>
        <w:jc w:val="center"/>
        <w:rPr>
          <w:rFonts w:ascii="Bradley Hand ITC" w:eastAsia="Calibri" w:hAnsi="Bradley Hand ITC" w:cs="Times New Roman"/>
          <w:b/>
          <w:sz w:val="36"/>
          <w:szCs w:val="36"/>
        </w:rPr>
      </w:pPr>
    </w:p>
    <w:p w:rsidR="00175796" w:rsidRPr="00175796" w:rsidRDefault="00175796" w:rsidP="00175796">
      <w:pPr>
        <w:jc w:val="center"/>
        <w:rPr>
          <w:rFonts w:ascii="Bradley Hand ITC" w:eastAsia="Calibri" w:hAnsi="Bradley Hand ITC" w:cs="Times New Roman"/>
          <w:b/>
          <w:sz w:val="36"/>
          <w:szCs w:val="36"/>
        </w:rPr>
      </w:pPr>
      <w:r w:rsidRPr="00175796">
        <w:rPr>
          <w:rFonts w:ascii="Bradley Hand ITC" w:eastAsia="Calibri" w:hAnsi="Bradley Hand ITC" w:cs="Times New Roman"/>
          <w:b/>
          <w:sz w:val="36"/>
          <w:szCs w:val="36"/>
        </w:rPr>
        <w:t>TRADE MARK LAW INSTITUTE</w:t>
      </w:r>
    </w:p>
    <w:p w:rsidR="00175796" w:rsidRPr="00175796" w:rsidRDefault="00175796" w:rsidP="00175796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175796">
        <w:rPr>
          <w:rFonts w:ascii="Calibri" w:eastAsia="Calibri" w:hAnsi="Calibri" w:cs="Times New Roman"/>
          <w:sz w:val="20"/>
          <w:szCs w:val="20"/>
        </w:rPr>
        <w:t>Leiden-Nijmegen-Groningen-Amsterdam</w:t>
      </w:r>
      <w:r w:rsidR="00D05072">
        <w:rPr>
          <w:rFonts w:ascii="Calibri" w:eastAsia="Calibri" w:hAnsi="Calibri" w:cs="Times New Roman"/>
          <w:sz w:val="20"/>
          <w:szCs w:val="20"/>
        </w:rPr>
        <w:t>-Rotterdam</w:t>
      </w:r>
    </w:p>
    <w:p w:rsidR="00175796" w:rsidRDefault="00175796" w:rsidP="00175796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22720B" w:rsidRDefault="0022720B" w:rsidP="00175796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175796" w:rsidRPr="00175796" w:rsidRDefault="00175796" w:rsidP="00175796">
      <w:pPr>
        <w:jc w:val="center"/>
        <w:rPr>
          <w:rFonts w:ascii="Calibri" w:eastAsia="Calibri" w:hAnsi="Calibri" w:cs="Times New Roman"/>
          <w:b/>
          <w:color w:val="FF0000"/>
          <w:lang w:val="en-US"/>
        </w:rPr>
      </w:pPr>
      <w:r>
        <w:rPr>
          <w:rFonts w:ascii="Calibri" w:eastAsia="Calibri" w:hAnsi="Calibri" w:cs="Times New Roman"/>
          <w:b/>
          <w:color w:val="FF0000"/>
          <w:lang w:val="en-US"/>
        </w:rPr>
        <w:t>8</w:t>
      </w:r>
      <w:r>
        <w:rPr>
          <w:rFonts w:ascii="Calibri" w:eastAsia="Calibri" w:hAnsi="Calibri" w:cs="Times New Roman"/>
          <w:b/>
          <w:color w:val="FF0000"/>
          <w:vertAlign w:val="superscript"/>
          <w:lang w:val="en-US"/>
        </w:rPr>
        <w:t>th</w:t>
      </w:r>
      <w:r w:rsidRPr="00175796">
        <w:rPr>
          <w:rFonts w:ascii="Calibri" w:eastAsia="Calibri" w:hAnsi="Calibri" w:cs="Times New Roman"/>
          <w:b/>
          <w:color w:val="FF0000"/>
          <w:lang w:val="en-US"/>
        </w:rPr>
        <w:t xml:space="preserve"> TLI SYMPOSIUM</w:t>
      </w:r>
      <w:r>
        <w:rPr>
          <w:rFonts w:ascii="Calibri" w:eastAsia="Calibri" w:hAnsi="Calibri" w:cs="Times New Roman"/>
          <w:b/>
          <w:color w:val="FF0000"/>
          <w:lang w:val="en-US"/>
        </w:rPr>
        <w:t>:</w:t>
      </w:r>
    </w:p>
    <w:p w:rsidR="00312B7C" w:rsidRDefault="00312B7C" w:rsidP="00175796">
      <w:pPr>
        <w:jc w:val="center"/>
        <w:rPr>
          <w:b/>
          <w:color w:val="FF0000"/>
          <w:sz w:val="56"/>
          <w:szCs w:val="56"/>
          <w:lang w:val="en-US"/>
        </w:rPr>
      </w:pPr>
      <w:r>
        <w:rPr>
          <w:b/>
          <w:color w:val="FF0000"/>
          <w:sz w:val="56"/>
          <w:szCs w:val="56"/>
          <w:lang w:val="en-US"/>
        </w:rPr>
        <w:t xml:space="preserve">Trade marks, honest </w:t>
      </w:r>
      <w:r w:rsidR="00597372">
        <w:rPr>
          <w:b/>
          <w:color w:val="FF0000"/>
          <w:sz w:val="56"/>
          <w:szCs w:val="56"/>
          <w:lang w:val="en-US"/>
        </w:rPr>
        <w:t>trade</w:t>
      </w:r>
      <w:r>
        <w:rPr>
          <w:b/>
          <w:color w:val="FF0000"/>
          <w:sz w:val="56"/>
          <w:szCs w:val="56"/>
          <w:lang w:val="en-US"/>
        </w:rPr>
        <w:t>, dilution</w:t>
      </w:r>
    </w:p>
    <w:p w:rsidR="00175796" w:rsidRPr="00175796" w:rsidRDefault="00175796" w:rsidP="00175796">
      <w:pPr>
        <w:jc w:val="center"/>
        <w:rPr>
          <w:rFonts w:ascii="Calibri" w:eastAsia="Calibri" w:hAnsi="Calibri" w:cs="Times New Roman"/>
          <w:sz w:val="32"/>
          <w:szCs w:val="32"/>
          <w:lang w:val="en-US"/>
        </w:rPr>
      </w:pPr>
      <w:r w:rsidRPr="00175796">
        <w:rPr>
          <w:rFonts w:ascii="Calibri" w:eastAsia="Calibri" w:hAnsi="Calibri" w:cs="Times New Roman"/>
          <w:sz w:val="32"/>
          <w:szCs w:val="32"/>
          <w:lang w:val="en-US"/>
        </w:rPr>
        <w:t>Faculty of Law, Radboud University of Nijmegen</w:t>
      </w:r>
    </w:p>
    <w:p w:rsidR="00175796" w:rsidRPr="00175796" w:rsidRDefault="00175796" w:rsidP="00175796">
      <w:pPr>
        <w:jc w:val="center"/>
        <w:rPr>
          <w:rFonts w:ascii="Calibri" w:eastAsia="Calibri" w:hAnsi="Calibri" w:cs="Times New Roman"/>
          <w:sz w:val="32"/>
          <w:szCs w:val="32"/>
          <w:lang w:val="en-US"/>
        </w:rPr>
      </w:pPr>
    </w:p>
    <w:p w:rsidR="00175796" w:rsidRPr="00175796" w:rsidRDefault="00175796" w:rsidP="001757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en-GB" w:eastAsia="de-DE"/>
        </w:rPr>
      </w:pPr>
      <w:r w:rsidRPr="00175796">
        <w:rPr>
          <w:rFonts w:ascii="Times New Roman" w:eastAsia="Times New Roman" w:hAnsi="Times New Roman" w:cs="Times New Roman"/>
          <w:bCs/>
          <w:sz w:val="36"/>
          <w:szCs w:val="36"/>
          <w:lang w:val="en-GB" w:eastAsia="de-DE"/>
        </w:rPr>
        <w:t>PROGRAMME</w:t>
      </w:r>
    </w:p>
    <w:p w:rsidR="00312B7C" w:rsidRPr="00312B7C" w:rsidRDefault="00312B7C">
      <w:pPr>
        <w:rPr>
          <w:b/>
          <w:color w:val="FF0000"/>
          <w:sz w:val="56"/>
          <w:szCs w:val="56"/>
          <w:lang w:val="en-US"/>
        </w:rPr>
      </w:pPr>
    </w:p>
    <w:p w:rsidR="005B09FC" w:rsidRDefault="0016373D" w:rsidP="0022720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13</w:t>
      </w:r>
      <w:r w:rsidR="005B09F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April 2018</w:t>
      </w:r>
      <w:r w:rsidR="005B09FC">
        <w:rPr>
          <w:b/>
          <w:sz w:val="28"/>
          <w:szCs w:val="28"/>
          <w:lang w:val="en-US"/>
        </w:rPr>
        <w:t>:</w:t>
      </w:r>
      <w:r w:rsidR="00B43359" w:rsidRPr="00B43359">
        <w:rPr>
          <w:b/>
          <w:sz w:val="28"/>
          <w:szCs w:val="28"/>
          <w:lang w:val="en-US"/>
        </w:rPr>
        <w:t xml:space="preserve"> TRADE MARK LAW AND HONEST TRADE PRACTICES.</w:t>
      </w:r>
    </w:p>
    <w:p w:rsidR="005B09FC" w:rsidRPr="00B43359" w:rsidRDefault="0016373D" w:rsidP="0022720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14 April 2018</w:t>
      </w:r>
      <w:r w:rsidR="00B43359" w:rsidRPr="00B43359">
        <w:rPr>
          <w:b/>
          <w:sz w:val="28"/>
          <w:szCs w:val="28"/>
          <w:lang w:val="en-US"/>
        </w:rPr>
        <w:t>: THE CONCEPT OF DILUTION</w:t>
      </w:r>
      <w:r w:rsidR="00B43359">
        <w:rPr>
          <w:b/>
          <w:sz w:val="28"/>
          <w:szCs w:val="28"/>
          <w:lang w:val="en-US"/>
        </w:rPr>
        <w:t xml:space="preserve"> AND THE FUNCTION THEORY.</w:t>
      </w:r>
    </w:p>
    <w:p w:rsidR="0022720B" w:rsidRDefault="002272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5B09FC" w:rsidRDefault="005B09FC" w:rsidP="005B09FC">
      <w:pPr>
        <w:rPr>
          <w:b/>
          <w:sz w:val="28"/>
          <w:szCs w:val="28"/>
          <w:lang w:val="en-US"/>
        </w:rPr>
      </w:pPr>
    </w:p>
    <w:p w:rsidR="00175796" w:rsidRDefault="00175796" w:rsidP="00175796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</w:pPr>
      <w:r w:rsidRPr="0017579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  <w:t xml:space="preserve">Friday, </w:t>
      </w:r>
      <w:r w:rsidR="0016373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  <w:t>13 April 2018</w:t>
      </w:r>
    </w:p>
    <w:p w:rsidR="0022720B" w:rsidRPr="0022720B" w:rsidRDefault="0022720B" w:rsidP="0022720B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</w:pPr>
      <w:r w:rsidRPr="0022720B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  <w:t>TRADE MARK LAW AND HONEST TRADE PRACTICES.</w:t>
      </w:r>
    </w:p>
    <w:p w:rsidR="0022720B" w:rsidRPr="00175796" w:rsidRDefault="0022720B" w:rsidP="00175796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</w:pPr>
    </w:p>
    <w:p w:rsidR="00175796" w:rsidRPr="00175796" w:rsidRDefault="00175796" w:rsidP="00175796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</w:pPr>
      <w:r w:rsidRPr="0017579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  <w:t>13.30</w:t>
      </w:r>
      <w:r w:rsidRPr="0017579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  <w:tab/>
        <w:t xml:space="preserve">Registration and coffee </w:t>
      </w:r>
    </w:p>
    <w:p w:rsidR="00175796" w:rsidRPr="00175796" w:rsidRDefault="00175796" w:rsidP="00175796">
      <w:pPr>
        <w:rPr>
          <w:rFonts w:ascii="Calibri" w:eastAsia="Calibri" w:hAnsi="Calibri" w:cs="Times New Roman"/>
          <w:sz w:val="20"/>
          <w:szCs w:val="20"/>
          <w:lang w:val="en-GB"/>
        </w:rPr>
      </w:pPr>
      <w:r w:rsidRPr="00175796">
        <w:rPr>
          <w:rFonts w:ascii="Calibri" w:eastAsia="Calibri" w:hAnsi="Calibri" w:cs="Times New Roman"/>
          <w:sz w:val="20"/>
          <w:szCs w:val="20"/>
          <w:lang w:val="en-GB"/>
        </w:rPr>
        <w:t>14:00</w:t>
      </w:r>
      <w:r w:rsidRPr="00175796">
        <w:rPr>
          <w:rFonts w:ascii="Calibri" w:eastAsia="Calibri" w:hAnsi="Calibri" w:cs="Times New Roman"/>
          <w:sz w:val="20"/>
          <w:szCs w:val="20"/>
          <w:lang w:val="en-GB"/>
        </w:rPr>
        <w:tab/>
        <w:t xml:space="preserve">Welcome </w:t>
      </w:r>
    </w:p>
    <w:p w:rsidR="00175796" w:rsidRPr="00D94E74" w:rsidRDefault="00175796" w:rsidP="00175796">
      <w:pPr>
        <w:ind w:firstLine="708"/>
        <w:rPr>
          <w:rFonts w:ascii="Calibri" w:eastAsia="Calibri" w:hAnsi="Calibri" w:cs="Times New Roman"/>
          <w:i/>
          <w:sz w:val="20"/>
          <w:szCs w:val="20"/>
          <w:lang w:val="en-US"/>
        </w:rPr>
      </w:pPr>
      <w:r w:rsidRPr="00D94E74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Antoon Quaedvlieg, </w:t>
      </w:r>
      <w:r w:rsidR="00D94E74" w:rsidRPr="00D94E74">
        <w:rPr>
          <w:rFonts w:ascii="Calibri" w:eastAsia="Calibri" w:hAnsi="Calibri" w:cs="Times New Roman"/>
          <w:i/>
          <w:sz w:val="20"/>
          <w:szCs w:val="20"/>
          <w:lang w:val="en-US"/>
        </w:rPr>
        <w:t>Prof at Radboud University, Nijmegen</w:t>
      </w:r>
    </w:p>
    <w:p w:rsidR="00175796" w:rsidRPr="00175796" w:rsidRDefault="00175796" w:rsidP="00175796">
      <w:pPr>
        <w:ind w:firstLine="708"/>
        <w:rPr>
          <w:rFonts w:ascii="Calibri" w:eastAsia="Calibri" w:hAnsi="Calibri" w:cs="Times New Roman"/>
          <w:sz w:val="20"/>
          <w:szCs w:val="20"/>
          <w:lang w:val="en-GB"/>
        </w:rPr>
      </w:pPr>
      <w:r w:rsidRPr="00175796">
        <w:rPr>
          <w:rFonts w:ascii="Calibri" w:eastAsia="Calibri" w:hAnsi="Calibri" w:cs="Times New Roman"/>
          <w:sz w:val="20"/>
          <w:szCs w:val="20"/>
          <w:lang w:val="en-GB"/>
        </w:rPr>
        <w:t>Aim of the Conference &amp; Approach</w:t>
      </w:r>
    </w:p>
    <w:p w:rsidR="00A047FA" w:rsidRPr="00175796" w:rsidRDefault="00175796" w:rsidP="00175796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  <w:t>14:15</w:t>
      </w: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  <w:tab/>
        <w:t xml:space="preserve">Part 1: </w:t>
      </w:r>
      <w:r w:rsidRPr="0017579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  <w:t>Honest trade practices and the goodwill function</w:t>
      </w:r>
    </w:p>
    <w:p w:rsidR="00175796" w:rsidRPr="00175796" w:rsidRDefault="00175796" w:rsidP="00175796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</w:pPr>
    </w:p>
    <w:p w:rsidR="00175796" w:rsidRPr="00B46E9A" w:rsidRDefault="00175796" w:rsidP="00175796">
      <w:pPr>
        <w:ind w:firstLine="708"/>
        <w:rPr>
          <w:rFonts w:ascii="Calibri" w:eastAsia="Calibri" w:hAnsi="Calibri" w:cs="Times New Roman"/>
          <w:i/>
          <w:sz w:val="20"/>
          <w:szCs w:val="20"/>
          <w:lang w:val="en-US"/>
        </w:rPr>
      </w:pPr>
      <w:r w:rsidRPr="00175796">
        <w:rPr>
          <w:rFonts w:ascii="Calibri" w:eastAsia="Calibri" w:hAnsi="Calibri" w:cs="Times New Roman"/>
          <w:sz w:val="20"/>
          <w:szCs w:val="20"/>
          <w:lang w:val="en-GB"/>
        </w:rPr>
        <w:t xml:space="preserve">Chair: </w:t>
      </w:r>
      <w:r w:rsidRPr="00175796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B46E9A">
        <w:rPr>
          <w:rFonts w:ascii="Calibri" w:eastAsia="Calibri" w:hAnsi="Calibri" w:cs="Times New Roman"/>
          <w:i/>
          <w:sz w:val="20"/>
          <w:szCs w:val="20"/>
          <w:lang w:val="en-GB"/>
        </w:rPr>
        <w:t xml:space="preserve">Charles </w:t>
      </w:r>
      <w:r w:rsidR="00D05072">
        <w:rPr>
          <w:rFonts w:ascii="Calibri" w:eastAsia="Calibri" w:hAnsi="Calibri" w:cs="Times New Roman"/>
          <w:i/>
          <w:sz w:val="20"/>
          <w:szCs w:val="20"/>
          <w:lang w:val="en-GB"/>
        </w:rPr>
        <w:t>Gielen</w:t>
      </w:r>
      <w:r w:rsidRPr="00175796">
        <w:rPr>
          <w:rFonts w:ascii="Calibri" w:eastAsia="Calibri" w:hAnsi="Calibri" w:cs="Times New Roman"/>
          <w:i/>
          <w:sz w:val="20"/>
          <w:szCs w:val="20"/>
          <w:lang w:val="en-GB"/>
        </w:rPr>
        <w:t xml:space="preserve">, </w:t>
      </w:r>
      <w:r w:rsidR="00D05072" w:rsidRPr="00B46E9A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Prof. Extraordinary </w:t>
      </w:r>
      <w:r w:rsidR="00B46E9A">
        <w:rPr>
          <w:rFonts w:ascii="Calibri" w:eastAsia="Calibri" w:hAnsi="Calibri" w:cs="Times New Roman"/>
          <w:i/>
          <w:sz w:val="20"/>
          <w:szCs w:val="20"/>
          <w:lang w:val="en-US"/>
        </w:rPr>
        <w:t>at Stellenbosch University, South-Africa</w:t>
      </w:r>
      <w:r w:rsidRPr="00B46E9A">
        <w:rPr>
          <w:rFonts w:ascii="Calibri" w:eastAsia="Calibri" w:hAnsi="Calibri" w:cs="Times New Roman"/>
          <w:sz w:val="20"/>
          <w:szCs w:val="20"/>
          <w:lang w:val="en-US"/>
        </w:rPr>
        <w:tab/>
      </w:r>
    </w:p>
    <w:p w:rsidR="00175796" w:rsidRPr="00B46E9A" w:rsidRDefault="00B46E9A" w:rsidP="00175796">
      <w:pPr>
        <w:ind w:firstLine="708"/>
        <w:rPr>
          <w:rFonts w:ascii="Calibri" w:eastAsia="Calibri" w:hAnsi="Calibri" w:cs="Times New Roman"/>
          <w:b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14:20</w:t>
      </w:r>
      <w:r w:rsidR="00175796" w:rsidRPr="00175796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r w:rsidR="00175796" w:rsidRPr="00175796">
        <w:rPr>
          <w:rFonts w:ascii="Calibri" w:eastAsia="Calibri" w:hAnsi="Calibri" w:cs="Times New Roman"/>
          <w:sz w:val="20"/>
          <w:szCs w:val="20"/>
          <w:lang w:val="en-GB"/>
        </w:rPr>
        <w:tab/>
        <w:t xml:space="preserve">Introduction I. </w:t>
      </w:r>
    </w:p>
    <w:p w:rsidR="00175796" w:rsidRPr="00363212" w:rsidRDefault="00175796" w:rsidP="00175796">
      <w:pPr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175796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Pr="00175796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Pr="0036321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 xml:space="preserve">Prof. </w:t>
      </w:r>
      <w:r w:rsidR="00363212" w:rsidRPr="0036321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>Joachim Bornkamm</w:t>
      </w:r>
      <w:r w:rsidR="005A1F23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 xml:space="preserve"> (to be confirmed)</w:t>
      </w:r>
    </w:p>
    <w:p w:rsidR="00175796" w:rsidRPr="00175796" w:rsidRDefault="008814FF" w:rsidP="00175796">
      <w:pPr>
        <w:ind w:left="1413" w:hanging="705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14:35</w:t>
      </w:r>
      <w:r w:rsidR="00175796" w:rsidRPr="00175796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r w:rsidR="00175796" w:rsidRPr="00175796">
        <w:rPr>
          <w:rFonts w:ascii="Calibri" w:eastAsia="Calibri" w:hAnsi="Calibri" w:cs="Times New Roman"/>
          <w:sz w:val="20"/>
          <w:szCs w:val="20"/>
          <w:lang w:val="en-GB"/>
        </w:rPr>
        <w:tab/>
        <w:t xml:space="preserve">Introduction II. </w:t>
      </w:r>
    </w:p>
    <w:p w:rsidR="00175796" w:rsidRPr="00363212" w:rsidRDefault="00175796" w:rsidP="00175796">
      <w:pPr>
        <w:ind w:firstLine="708"/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175796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Pr="0036321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>Prof</w:t>
      </w:r>
      <w:r w:rsidR="00B46E9A" w:rsidRPr="0036321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>.</w:t>
      </w:r>
      <w:r w:rsidR="00363212" w:rsidRPr="0036321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 xml:space="preserve"> Anselm Kamperman Sanders</w:t>
      </w:r>
      <w:r w:rsidR="00B46E9A" w:rsidRPr="0036321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 xml:space="preserve"> </w:t>
      </w:r>
    </w:p>
    <w:p w:rsidR="00175796" w:rsidRPr="00175796" w:rsidRDefault="008814FF" w:rsidP="00175796">
      <w:pPr>
        <w:ind w:firstLine="708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14</w:t>
      </w:r>
      <w:r w:rsidR="00B46E9A">
        <w:rPr>
          <w:rFonts w:ascii="Calibri" w:eastAsia="Calibri" w:hAnsi="Calibri" w:cs="Times New Roman"/>
          <w:sz w:val="20"/>
          <w:szCs w:val="20"/>
          <w:lang w:val="en-GB"/>
        </w:rPr>
        <w:t>:50</w:t>
      </w:r>
      <w:r w:rsidR="00175796" w:rsidRPr="00175796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r w:rsidR="00175796" w:rsidRPr="00175796">
        <w:rPr>
          <w:rFonts w:ascii="Calibri" w:eastAsia="Calibri" w:hAnsi="Calibri" w:cs="Times New Roman"/>
          <w:sz w:val="20"/>
          <w:szCs w:val="20"/>
          <w:lang w:val="en-GB"/>
        </w:rPr>
        <w:tab/>
        <w:t>Discussion</w:t>
      </w:r>
    </w:p>
    <w:p w:rsidR="00175796" w:rsidRPr="00175796" w:rsidRDefault="00175796" w:rsidP="00175796">
      <w:pPr>
        <w:rPr>
          <w:rFonts w:ascii="Calibri" w:eastAsia="Calibri" w:hAnsi="Calibri" w:cs="Times New Roman"/>
          <w:sz w:val="20"/>
          <w:szCs w:val="20"/>
          <w:lang w:val="en-GB"/>
        </w:rPr>
      </w:pPr>
      <w:r w:rsidRPr="00175796">
        <w:rPr>
          <w:rFonts w:ascii="Calibri" w:eastAsia="Calibri" w:hAnsi="Calibri" w:cs="Times New Roman"/>
          <w:sz w:val="20"/>
          <w:szCs w:val="20"/>
          <w:lang w:val="en-GB"/>
        </w:rPr>
        <w:t>16:00</w:t>
      </w:r>
      <w:r w:rsidRPr="00175796">
        <w:rPr>
          <w:rFonts w:ascii="Calibri" w:eastAsia="Calibri" w:hAnsi="Calibri" w:cs="Times New Roman"/>
          <w:sz w:val="20"/>
          <w:szCs w:val="20"/>
          <w:lang w:val="en-GB"/>
        </w:rPr>
        <w:tab/>
        <w:t>Coffee Break</w:t>
      </w:r>
    </w:p>
    <w:p w:rsidR="00175796" w:rsidRPr="00175796" w:rsidRDefault="00175796" w:rsidP="00175796">
      <w:pPr>
        <w:rPr>
          <w:rFonts w:ascii="Calibri" w:eastAsia="Calibri" w:hAnsi="Calibri" w:cs="Times New Roman"/>
          <w:sz w:val="20"/>
          <w:szCs w:val="20"/>
          <w:lang w:val="en-GB"/>
        </w:rPr>
      </w:pPr>
    </w:p>
    <w:p w:rsidR="00175796" w:rsidRPr="00175796" w:rsidRDefault="00175796" w:rsidP="00175796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</w:pPr>
      <w:r w:rsidRPr="0017579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  <w:t>16:15</w:t>
      </w: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  <w:tab/>
        <w:t xml:space="preserve">Part 2: </w:t>
      </w:r>
      <w:r w:rsidRPr="0017579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  <w:t>Honest trade practices and the essential function of the trade mark</w:t>
      </w:r>
    </w:p>
    <w:p w:rsidR="00175796" w:rsidRPr="00175796" w:rsidRDefault="00175796" w:rsidP="00175796">
      <w:pPr>
        <w:rPr>
          <w:rFonts w:ascii="Calibri" w:eastAsia="Calibri" w:hAnsi="Calibri" w:cs="Times New Roman"/>
          <w:i/>
          <w:sz w:val="20"/>
          <w:szCs w:val="20"/>
          <w:lang w:val="en-GB"/>
        </w:rPr>
      </w:pPr>
      <w:r w:rsidRPr="00175796">
        <w:rPr>
          <w:rFonts w:ascii="Calibri" w:eastAsia="Calibri" w:hAnsi="Calibri" w:cs="Times New Roman"/>
          <w:sz w:val="20"/>
          <w:szCs w:val="20"/>
          <w:lang w:val="en-GB"/>
        </w:rPr>
        <w:t>Chair:</w:t>
      </w:r>
      <w:r w:rsidRPr="00175796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B46E9A">
        <w:rPr>
          <w:rFonts w:ascii="Calibri" w:eastAsia="Calibri" w:hAnsi="Calibri" w:cs="Times New Roman"/>
          <w:i/>
          <w:sz w:val="20"/>
          <w:szCs w:val="20"/>
          <w:lang w:val="en-GB"/>
        </w:rPr>
        <w:t>Martin Senftleben</w:t>
      </w:r>
      <w:r w:rsidRPr="00175796">
        <w:rPr>
          <w:rFonts w:ascii="Calibri" w:eastAsia="Calibri" w:hAnsi="Calibri" w:cs="Times New Roman"/>
          <w:i/>
          <w:sz w:val="20"/>
          <w:szCs w:val="20"/>
          <w:lang w:val="en-GB"/>
        </w:rPr>
        <w:t xml:space="preserve">, </w:t>
      </w:r>
      <w:r w:rsidR="00B46E9A">
        <w:rPr>
          <w:rFonts w:ascii="Calibri" w:eastAsia="Calibri" w:hAnsi="Calibri" w:cs="Times New Roman"/>
          <w:i/>
          <w:sz w:val="20"/>
          <w:szCs w:val="20"/>
          <w:lang w:val="en-GB"/>
        </w:rPr>
        <w:t>Prof. at Free University, Amsterdam</w:t>
      </w:r>
    </w:p>
    <w:p w:rsidR="00175796" w:rsidRPr="005A1F23" w:rsidRDefault="00B46E9A" w:rsidP="00175796">
      <w:pPr>
        <w:rPr>
          <w:rFonts w:ascii="Calibri" w:eastAsia="Calibri" w:hAnsi="Calibri" w:cs="Times New Roman"/>
          <w:sz w:val="20"/>
          <w:szCs w:val="20"/>
          <w:lang w:val="fr-FR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ab/>
      </w:r>
      <w:r w:rsidRPr="005A1F23">
        <w:rPr>
          <w:rFonts w:ascii="Calibri" w:eastAsia="Calibri" w:hAnsi="Calibri" w:cs="Times New Roman"/>
          <w:sz w:val="20"/>
          <w:szCs w:val="20"/>
          <w:lang w:val="fr-FR"/>
        </w:rPr>
        <w:t xml:space="preserve">16:15 </w:t>
      </w:r>
      <w:r w:rsidRPr="005A1F23">
        <w:rPr>
          <w:rFonts w:ascii="Calibri" w:eastAsia="Calibri" w:hAnsi="Calibri" w:cs="Times New Roman"/>
          <w:sz w:val="20"/>
          <w:szCs w:val="20"/>
          <w:lang w:val="fr-FR"/>
        </w:rPr>
        <w:tab/>
        <w:t xml:space="preserve">Introduction I. </w:t>
      </w:r>
    </w:p>
    <w:p w:rsidR="00175796" w:rsidRPr="008814FF" w:rsidRDefault="00175796" w:rsidP="00175796">
      <w:pPr>
        <w:ind w:firstLine="708"/>
        <w:rPr>
          <w:rFonts w:ascii="Calibri" w:eastAsia="Calibri" w:hAnsi="Calibri" w:cs="Times New Roman"/>
          <w:b/>
          <w:i/>
          <w:sz w:val="20"/>
          <w:szCs w:val="20"/>
          <w:lang w:val="fr-FR"/>
        </w:rPr>
      </w:pPr>
      <w:r w:rsidRPr="008814FF">
        <w:rPr>
          <w:rFonts w:ascii="Calibri" w:eastAsia="Calibri" w:hAnsi="Calibri" w:cs="Times New Roman"/>
          <w:b/>
          <w:i/>
          <w:sz w:val="20"/>
          <w:szCs w:val="20"/>
          <w:lang w:val="fr-FR"/>
        </w:rPr>
        <w:t>Prof.</w:t>
      </w:r>
      <w:r w:rsidR="00B46E9A" w:rsidRPr="008814FF">
        <w:rPr>
          <w:rFonts w:ascii="Calibri" w:eastAsia="Calibri" w:hAnsi="Calibri" w:cs="Times New Roman"/>
          <w:b/>
          <w:i/>
          <w:sz w:val="20"/>
          <w:szCs w:val="20"/>
          <w:lang w:val="fr-FR"/>
        </w:rPr>
        <w:t xml:space="preserve"> </w:t>
      </w:r>
      <w:r w:rsidR="00363212" w:rsidRPr="008814FF">
        <w:rPr>
          <w:rFonts w:ascii="Calibri" w:eastAsia="Calibri" w:hAnsi="Calibri" w:cs="Times New Roman"/>
          <w:b/>
          <w:i/>
          <w:sz w:val="20"/>
          <w:szCs w:val="20"/>
          <w:lang w:val="fr-FR"/>
        </w:rPr>
        <w:t>Luigi Mansani</w:t>
      </w:r>
    </w:p>
    <w:p w:rsidR="00175796" w:rsidRPr="008814FF" w:rsidRDefault="008814FF" w:rsidP="00175796">
      <w:pPr>
        <w:ind w:left="1416" w:hanging="711"/>
        <w:rPr>
          <w:rFonts w:ascii="Calibri" w:eastAsia="Calibri" w:hAnsi="Calibri" w:cs="Times New Roman"/>
          <w:sz w:val="20"/>
          <w:szCs w:val="20"/>
          <w:lang w:val="fr-FR"/>
        </w:rPr>
      </w:pPr>
      <w:r w:rsidRPr="008814FF">
        <w:rPr>
          <w:rFonts w:ascii="Calibri" w:eastAsia="Calibri" w:hAnsi="Calibri" w:cs="Times New Roman"/>
          <w:sz w:val="20"/>
          <w:szCs w:val="20"/>
          <w:lang w:val="fr-FR"/>
        </w:rPr>
        <w:t>16:3</w:t>
      </w:r>
      <w:r w:rsidR="00175796" w:rsidRPr="008814FF">
        <w:rPr>
          <w:rFonts w:ascii="Calibri" w:eastAsia="Calibri" w:hAnsi="Calibri" w:cs="Times New Roman"/>
          <w:sz w:val="20"/>
          <w:szCs w:val="20"/>
          <w:lang w:val="fr-FR"/>
        </w:rPr>
        <w:t xml:space="preserve">0 </w:t>
      </w:r>
      <w:r w:rsidR="00175796" w:rsidRPr="008814FF">
        <w:rPr>
          <w:rFonts w:ascii="Calibri" w:eastAsia="Calibri" w:hAnsi="Calibri" w:cs="Times New Roman"/>
          <w:sz w:val="20"/>
          <w:szCs w:val="20"/>
          <w:lang w:val="fr-FR"/>
        </w:rPr>
        <w:tab/>
        <w:t xml:space="preserve">Introduction II. </w:t>
      </w:r>
    </w:p>
    <w:p w:rsidR="00175796" w:rsidRPr="00983452" w:rsidRDefault="00175796" w:rsidP="00175796">
      <w:pPr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8814FF">
        <w:rPr>
          <w:rFonts w:ascii="Calibri" w:eastAsia="Calibri" w:hAnsi="Calibri" w:cs="Times New Roman"/>
          <w:sz w:val="20"/>
          <w:szCs w:val="20"/>
          <w:lang w:val="fr-FR"/>
        </w:rPr>
        <w:tab/>
      </w:r>
      <w:r w:rsidRPr="0098345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 xml:space="preserve">Prof. </w:t>
      </w:r>
      <w:r w:rsidR="0036321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>Jean-Luc Piotraut</w:t>
      </w:r>
    </w:p>
    <w:p w:rsidR="00175796" w:rsidRPr="00175796" w:rsidRDefault="008814FF" w:rsidP="00175796">
      <w:pPr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16:45</w:t>
      </w:r>
      <w:r w:rsidR="00175796" w:rsidRPr="00175796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r w:rsidR="00175796" w:rsidRPr="00175796">
        <w:rPr>
          <w:rFonts w:ascii="Calibri" w:eastAsia="Calibri" w:hAnsi="Calibri" w:cs="Times New Roman"/>
          <w:sz w:val="20"/>
          <w:szCs w:val="20"/>
          <w:lang w:val="en-GB"/>
        </w:rPr>
        <w:tab/>
        <w:t>Discussion</w:t>
      </w:r>
    </w:p>
    <w:p w:rsidR="00175796" w:rsidRPr="00175796" w:rsidRDefault="00175796" w:rsidP="00175796">
      <w:pPr>
        <w:rPr>
          <w:rFonts w:ascii="Calibri" w:eastAsia="Calibri" w:hAnsi="Calibri" w:cs="Times New Roman"/>
          <w:sz w:val="20"/>
          <w:szCs w:val="20"/>
          <w:lang w:val="en-GB"/>
        </w:rPr>
      </w:pPr>
      <w:r w:rsidRPr="00175796">
        <w:rPr>
          <w:rFonts w:ascii="Calibri" w:eastAsia="Calibri" w:hAnsi="Calibri" w:cs="Times New Roman"/>
          <w:sz w:val="20"/>
          <w:szCs w:val="20"/>
          <w:lang w:val="en-GB"/>
        </w:rPr>
        <w:t>18:00</w:t>
      </w:r>
      <w:r w:rsidRPr="00175796">
        <w:rPr>
          <w:rFonts w:ascii="Calibri" w:eastAsia="Calibri" w:hAnsi="Calibri" w:cs="Times New Roman"/>
          <w:sz w:val="20"/>
          <w:szCs w:val="20"/>
          <w:lang w:val="en-GB"/>
        </w:rPr>
        <w:tab/>
        <w:t>Summary and conclusion</w:t>
      </w:r>
    </w:p>
    <w:p w:rsidR="00175796" w:rsidRPr="00983452" w:rsidRDefault="00175796" w:rsidP="00175796">
      <w:pPr>
        <w:rPr>
          <w:rStyle w:val="IntenseEmphasis"/>
          <w:b/>
          <w:lang w:val="en-US"/>
        </w:rPr>
      </w:pPr>
      <w:r w:rsidRPr="00175796">
        <w:rPr>
          <w:rFonts w:ascii="Calibri" w:eastAsia="Calibri" w:hAnsi="Calibri" w:cs="Times New Roman"/>
          <w:lang w:val="en-GB"/>
        </w:rPr>
        <w:t xml:space="preserve"> </w:t>
      </w:r>
      <w:r w:rsidRPr="00983452">
        <w:rPr>
          <w:rStyle w:val="IntenseEmphasis"/>
          <w:b/>
          <w:lang w:val="en-US"/>
        </w:rPr>
        <w:t>20:00</w:t>
      </w:r>
      <w:r w:rsidRPr="00983452">
        <w:rPr>
          <w:rStyle w:val="IntenseEmphasis"/>
          <w:b/>
          <w:lang w:val="en-US"/>
        </w:rPr>
        <w:tab/>
        <w:t>Conference Dinner</w:t>
      </w:r>
    </w:p>
    <w:p w:rsidR="00175796" w:rsidRDefault="00175796" w:rsidP="00175796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</w:pPr>
      <w:r w:rsidRPr="0017579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  <w:lastRenderedPageBreak/>
        <w:t xml:space="preserve">Saturday,  </w:t>
      </w:r>
      <w:r w:rsidR="0016373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  <w:t>14 April 2018</w:t>
      </w:r>
    </w:p>
    <w:p w:rsidR="0022720B" w:rsidRDefault="0022720B" w:rsidP="0022720B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</w:pPr>
      <w:r w:rsidRPr="0022720B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  <w:t>THE CONCEPT OF DILUTION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  <w:t xml:space="preserve"> AND THE FUNCTION THEORY</w:t>
      </w:r>
    </w:p>
    <w:p w:rsidR="0022720B" w:rsidRPr="00175796" w:rsidRDefault="0022720B" w:rsidP="0022720B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</w:pPr>
    </w:p>
    <w:p w:rsidR="00175796" w:rsidRDefault="003E5A40" w:rsidP="00175796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  <w:t>9:3</w:t>
      </w:r>
      <w:r w:rsidR="0017579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  <w:t>0</w:t>
      </w:r>
      <w:r w:rsidR="0017579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  <w:tab/>
        <w:t xml:space="preserve">Part 3: </w:t>
      </w:r>
      <w:r w:rsidR="00175796" w:rsidRPr="0017579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  <w:t>The rationale of the protection against dilution</w:t>
      </w:r>
      <w:r w:rsidR="00175796" w:rsidRPr="0017579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  <w:t xml:space="preserve"> </w:t>
      </w:r>
    </w:p>
    <w:p w:rsidR="00175796" w:rsidRPr="00175796" w:rsidRDefault="00175796" w:rsidP="00175796">
      <w:pPr>
        <w:keepNext/>
        <w:keepLines/>
        <w:spacing w:before="200" w:after="0"/>
        <w:outlineLvl w:val="3"/>
        <w:rPr>
          <w:rFonts w:ascii="Calibri" w:eastAsia="Calibri" w:hAnsi="Calibri" w:cs="Times New Roman"/>
          <w:i/>
          <w:sz w:val="20"/>
          <w:szCs w:val="20"/>
          <w:lang w:val="en-GB"/>
        </w:rPr>
      </w:pPr>
      <w:r w:rsidRPr="00175796">
        <w:rPr>
          <w:rFonts w:ascii="Calibri" w:eastAsia="Calibri" w:hAnsi="Calibri" w:cs="Times New Roman"/>
          <w:sz w:val="20"/>
          <w:szCs w:val="20"/>
          <w:lang w:val="en-GB"/>
        </w:rPr>
        <w:t>Chair:</w:t>
      </w:r>
      <w:r w:rsidRPr="00175796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B46E9A">
        <w:rPr>
          <w:rFonts w:ascii="Calibri" w:eastAsia="Calibri" w:hAnsi="Calibri" w:cs="Times New Roman"/>
          <w:i/>
          <w:sz w:val="20"/>
          <w:szCs w:val="20"/>
          <w:lang w:val="en-GB"/>
        </w:rPr>
        <w:t xml:space="preserve">Dirk Visser, Prof. at University of Leiden </w:t>
      </w:r>
    </w:p>
    <w:p w:rsidR="00175796" w:rsidRPr="00175796" w:rsidRDefault="003E5A40" w:rsidP="00175796">
      <w:pPr>
        <w:ind w:firstLine="708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9:35</w:t>
      </w:r>
      <w:r w:rsidR="00175796" w:rsidRPr="00175796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r w:rsidR="00175796" w:rsidRPr="00175796">
        <w:rPr>
          <w:rFonts w:ascii="Calibri" w:eastAsia="Calibri" w:hAnsi="Calibri" w:cs="Times New Roman"/>
          <w:sz w:val="20"/>
          <w:szCs w:val="20"/>
          <w:lang w:val="en-GB"/>
        </w:rPr>
        <w:tab/>
        <w:t>Intro I</w:t>
      </w:r>
    </w:p>
    <w:p w:rsidR="00175796" w:rsidRPr="00175796" w:rsidRDefault="00363212" w:rsidP="00175796">
      <w:pPr>
        <w:ind w:left="141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>Dr</w:t>
      </w:r>
      <w:r w:rsidR="00175796" w:rsidRPr="0098345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>.</w:t>
      </w:r>
      <w:r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 xml:space="preserve"> Anke Moerland</w:t>
      </w:r>
      <w:r w:rsidR="00175796" w:rsidRPr="0098345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 xml:space="preserve"> </w:t>
      </w:r>
      <w:r w:rsidR="003E5A40" w:rsidRPr="0098345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 xml:space="preserve"> </w:t>
      </w:r>
    </w:p>
    <w:p w:rsidR="00175796" w:rsidRPr="00175796" w:rsidRDefault="003E5A40" w:rsidP="00175796">
      <w:pPr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ab/>
        <w:t>9:50</w:t>
      </w:r>
      <w:r w:rsidR="00175796" w:rsidRPr="00175796">
        <w:rPr>
          <w:rFonts w:ascii="Calibri" w:eastAsia="Calibri" w:hAnsi="Calibri" w:cs="Times New Roman"/>
          <w:sz w:val="20"/>
          <w:szCs w:val="20"/>
          <w:lang w:val="en-GB"/>
        </w:rPr>
        <w:tab/>
        <w:t xml:space="preserve">Intro II. </w:t>
      </w:r>
    </w:p>
    <w:p w:rsidR="00175796" w:rsidRPr="00175796" w:rsidRDefault="00175796" w:rsidP="00175796">
      <w:pPr>
        <w:ind w:left="1410"/>
        <w:rPr>
          <w:rFonts w:ascii="Calibri" w:eastAsia="Calibri" w:hAnsi="Calibri" w:cs="Times New Roman"/>
          <w:i/>
          <w:sz w:val="20"/>
          <w:szCs w:val="20"/>
          <w:lang w:val="en-GB"/>
        </w:rPr>
      </w:pPr>
      <w:r w:rsidRPr="00983452">
        <w:rPr>
          <w:rFonts w:ascii="Calibri" w:eastAsia="Calibri" w:hAnsi="Calibri" w:cs="Times New Roman"/>
          <w:b/>
          <w:sz w:val="20"/>
          <w:szCs w:val="20"/>
          <w:lang w:val="en-GB"/>
        </w:rPr>
        <w:tab/>
      </w:r>
      <w:r w:rsidR="005E3B53">
        <w:rPr>
          <w:rFonts w:ascii="Calibri" w:eastAsia="Calibri" w:hAnsi="Calibri" w:cs="Times New Roman"/>
          <w:b/>
          <w:i/>
          <w:sz w:val="20"/>
          <w:szCs w:val="20"/>
          <w:lang w:val="en-GB"/>
        </w:rPr>
        <w:t>Dr</w:t>
      </w:r>
      <w:r w:rsidRPr="0098345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>.</w:t>
      </w:r>
      <w:r w:rsidR="005E3B53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 xml:space="preserve"> Claes Granmar</w:t>
      </w:r>
      <w:r w:rsidRPr="0098345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 xml:space="preserve"> </w:t>
      </w:r>
    </w:p>
    <w:p w:rsidR="00175796" w:rsidRPr="00175796" w:rsidRDefault="00175796" w:rsidP="00175796">
      <w:pPr>
        <w:rPr>
          <w:rFonts w:ascii="Calibri" w:eastAsia="Calibri" w:hAnsi="Calibri" w:cs="Times New Roman"/>
          <w:sz w:val="20"/>
          <w:szCs w:val="20"/>
          <w:lang w:val="it-IT"/>
        </w:rPr>
      </w:pPr>
      <w:r w:rsidRPr="00175796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3E5A40">
        <w:rPr>
          <w:rFonts w:ascii="Calibri" w:eastAsia="Calibri" w:hAnsi="Calibri" w:cs="Times New Roman"/>
          <w:sz w:val="20"/>
          <w:szCs w:val="20"/>
          <w:lang w:val="it-IT"/>
        </w:rPr>
        <w:t>10:05</w:t>
      </w:r>
      <w:r w:rsidRPr="00175796">
        <w:rPr>
          <w:rFonts w:ascii="Calibri" w:eastAsia="Calibri" w:hAnsi="Calibri" w:cs="Times New Roman"/>
          <w:sz w:val="20"/>
          <w:szCs w:val="20"/>
          <w:lang w:val="it-IT"/>
        </w:rPr>
        <w:t xml:space="preserve"> </w:t>
      </w:r>
      <w:r w:rsidRPr="00175796">
        <w:rPr>
          <w:rFonts w:ascii="Calibri" w:eastAsia="Calibri" w:hAnsi="Calibri" w:cs="Times New Roman"/>
          <w:sz w:val="20"/>
          <w:szCs w:val="20"/>
          <w:lang w:val="it-IT"/>
        </w:rPr>
        <w:tab/>
        <w:t>Discussion</w:t>
      </w:r>
    </w:p>
    <w:p w:rsidR="00175796" w:rsidRDefault="003E5A40" w:rsidP="00175796">
      <w:pPr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11.0</w:t>
      </w:r>
      <w:r w:rsidR="00175796" w:rsidRPr="00175796">
        <w:rPr>
          <w:rFonts w:ascii="Calibri" w:eastAsia="Calibri" w:hAnsi="Calibri" w:cs="Times New Roman"/>
          <w:sz w:val="20"/>
          <w:szCs w:val="20"/>
          <w:lang w:val="en-GB"/>
        </w:rPr>
        <w:t>0</w:t>
      </w:r>
      <w:r w:rsidR="00175796" w:rsidRPr="00175796">
        <w:rPr>
          <w:rFonts w:ascii="Calibri" w:eastAsia="Calibri" w:hAnsi="Calibri" w:cs="Times New Roman"/>
          <w:sz w:val="20"/>
          <w:szCs w:val="20"/>
          <w:lang w:val="en-GB"/>
        </w:rPr>
        <w:tab/>
        <w:t>Coffee Break</w:t>
      </w:r>
    </w:p>
    <w:p w:rsidR="00175796" w:rsidRPr="00175796" w:rsidRDefault="00175796" w:rsidP="00175796">
      <w:pPr>
        <w:rPr>
          <w:rFonts w:ascii="Calibri" w:eastAsia="Calibri" w:hAnsi="Calibri" w:cs="Times New Roman"/>
          <w:sz w:val="20"/>
          <w:szCs w:val="20"/>
          <w:lang w:val="en-GB"/>
        </w:rPr>
      </w:pPr>
    </w:p>
    <w:p w:rsidR="00175796" w:rsidRPr="00175796" w:rsidRDefault="003E5A40" w:rsidP="00175796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  <w:t>11:1</w:t>
      </w:r>
      <w:r w:rsidR="00175796" w:rsidRPr="0017579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  <w:t xml:space="preserve">5 </w:t>
      </w:r>
      <w:r w:rsidR="00175796" w:rsidRPr="0017579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  <w:tab/>
        <w:t xml:space="preserve">Part 4: </w:t>
      </w:r>
      <w:r w:rsidR="00175796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  <w:t xml:space="preserve"> </w:t>
      </w:r>
      <w:r w:rsidR="0022720B" w:rsidRPr="0022720B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  <w:t>Evidence of – a risk of - a change in economic behaviour</w:t>
      </w:r>
    </w:p>
    <w:p w:rsidR="00175796" w:rsidRPr="00175796" w:rsidRDefault="00175796" w:rsidP="00175796">
      <w:pPr>
        <w:rPr>
          <w:rFonts w:ascii="Calibri" w:eastAsia="Calibri" w:hAnsi="Calibri" w:cs="Times New Roman"/>
          <w:i/>
          <w:sz w:val="20"/>
          <w:szCs w:val="20"/>
          <w:lang w:val="en-GB"/>
        </w:rPr>
      </w:pPr>
      <w:r w:rsidRPr="00175796">
        <w:rPr>
          <w:rFonts w:ascii="Calibri" w:eastAsia="Calibri" w:hAnsi="Calibri" w:cs="Times New Roman"/>
          <w:sz w:val="20"/>
          <w:szCs w:val="20"/>
          <w:lang w:val="en-GB"/>
        </w:rPr>
        <w:t>Chair:</w:t>
      </w:r>
      <w:r w:rsidRPr="00175796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B46E9A">
        <w:rPr>
          <w:rFonts w:ascii="Calibri" w:eastAsia="Calibri" w:hAnsi="Calibri" w:cs="Times New Roman"/>
          <w:i/>
          <w:sz w:val="20"/>
          <w:szCs w:val="20"/>
          <w:lang w:val="en-GB"/>
        </w:rPr>
        <w:t xml:space="preserve">Tobias Cohen Jehoram, </w:t>
      </w:r>
      <w:r w:rsidRPr="00175796">
        <w:rPr>
          <w:rFonts w:ascii="Calibri" w:eastAsia="Calibri" w:hAnsi="Calibri" w:cs="Times New Roman"/>
          <w:i/>
          <w:sz w:val="20"/>
          <w:szCs w:val="20"/>
          <w:lang w:val="en-GB"/>
        </w:rPr>
        <w:t xml:space="preserve">Prof. </w:t>
      </w:r>
      <w:r w:rsidR="00B46E9A">
        <w:rPr>
          <w:rFonts w:ascii="Calibri" w:eastAsia="Calibri" w:hAnsi="Calibri" w:cs="Times New Roman"/>
          <w:i/>
          <w:sz w:val="20"/>
          <w:szCs w:val="20"/>
          <w:lang w:val="en-GB"/>
        </w:rPr>
        <w:t>at Erasmus School of Law, Rotterdam</w:t>
      </w:r>
    </w:p>
    <w:p w:rsidR="00175796" w:rsidRPr="00175796" w:rsidRDefault="003E5A40" w:rsidP="00175796">
      <w:pPr>
        <w:ind w:firstLine="708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11:20</w:t>
      </w:r>
      <w:r w:rsidR="00175796" w:rsidRPr="00175796">
        <w:rPr>
          <w:rFonts w:ascii="Calibri" w:eastAsia="Calibri" w:hAnsi="Calibri" w:cs="Times New Roman"/>
          <w:sz w:val="20"/>
          <w:szCs w:val="20"/>
          <w:lang w:val="en-GB"/>
        </w:rPr>
        <w:tab/>
        <w:t xml:space="preserve">Introduction I. </w:t>
      </w:r>
    </w:p>
    <w:p w:rsidR="00175796" w:rsidRPr="00363212" w:rsidRDefault="00175796" w:rsidP="00175796">
      <w:pPr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175796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Pr="00175796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Pr="0036321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>Prof</w:t>
      </w:r>
      <w:r w:rsidR="00D94E74" w:rsidRPr="0036321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>.</w:t>
      </w:r>
      <w:r w:rsidRPr="0036321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 xml:space="preserve"> </w:t>
      </w:r>
      <w:r w:rsidR="00363212" w:rsidRPr="0036321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>Andrew Griffiths</w:t>
      </w:r>
    </w:p>
    <w:p w:rsidR="00175796" w:rsidRPr="00175796" w:rsidRDefault="00D94E74" w:rsidP="00175796">
      <w:pPr>
        <w:ind w:left="1416" w:hanging="711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11:3</w:t>
      </w:r>
      <w:r w:rsidR="00175796" w:rsidRPr="00175796">
        <w:rPr>
          <w:rFonts w:ascii="Calibri" w:eastAsia="Calibri" w:hAnsi="Calibri" w:cs="Times New Roman"/>
          <w:sz w:val="20"/>
          <w:szCs w:val="20"/>
          <w:lang w:val="en-GB"/>
        </w:rPr>
        <w:t xml:space="preserve">5 </w:t>
      </w:r>
      <w:r w:rsidR="00175796" w:rsidRPr="00175796">
        <w:rPr>
          <w:rFonts w:ascii="Calibri" w:eastAsia="Calibri" w:hAnsi="Calibri" w:cs="Times New Roman"/>
          <w:sz w:val="20"/>
          <w:szCs w:val="20"/>
          <w:lang w:val="en-GB"/>
        </w:rPr>
        <w:tab/>
        <w:t xml:space="preserve">Introduction II. </w:t>
      </w:r>
    </w:p>
    <w:p w:rsidR="00175796" w:rsidRPr="00363212" w:rsidRDefault="00175796" w:rsidP="00175796">
      <w:pPr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175796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Pr="00175796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E713C0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>Dr</w:t>
      </w:r>
      <w:r w:rsidRPr="00363212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 xml:space="preserve">. </w:t>
      </w:r>
      <w:r w:rsidR="00E713C0" w:rsidRPr="00E713C0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>Łukasz</w:t>
      </w:r>
      <w:r w:rsidR="00D12254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 xml:space="preserve"> </w:t>
      </w:r>
      <w:r w:rsidR="00E713C0" w:rsidRPr="00E713C0">
        <w:rPr>
          <w:rFonts w:ascii="Calibri" w:eastAsia="Calibri" w:hAnsi="Calibri" w:cs="Times New Roman"/>
          <w:b/>
          <w:i/>
          <w:iCs/>
          <w:sz w:val="20"/>
          <w:szCs w:val="20"/>
          <w:lang w:val="en-GB"/>
        </w:rPr>
        <w:t>Żelechowski</w:t>
      </w:r>
    </w:p>
    <w:p w:rsidR="00175796" w:rsidRDefault="00175796" w:rsidP="00175796">
      <w:pPr>
        <w:rPr>
          <w:rFonts w:ascii="Calibri" w:eastAsia="Calibri" w:hAnsi="Calibri" w:cs="Times New Roman"/>
          <w:sz w:val="20"/>
          <w:szCs w:val="20"/>
          <w:lang w:val="en-GB"/>
        </w:rPr>
      </w:pPr>
      <w:r w:rsidRPr="00175796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D94E74">
        <w:rPr>
          <w:rFonts w:ascii="Calibri" w:eastAsia="Calibri" w:hAnsi="Calibri" w:cs="Times New Roman"/>
          <w:sz w:val="20"/>
          <w:szCs w:val="20"/>
          <w:lang w:val="en-GB"/>
        </w:rPr>
        <w:t>11:5</w:t>
      </w:r>
      <w:r w:rsidR="003E5A40">
        <w:rPr>
          <w:rFonts w:ascii="Calibri" w:eastAsia="Calibri" w:hAnsi="Calibri" w:cs="Times New Roman"/>
          <w:sz w:val="20"/>
          <w:szCs w:val="20"/>
          <w:lang w:val="en-GB"/>
        </w:rPr>
        <w:t>0</w:t>
      </w:r>
      <w:r w:rsidRPr="00175796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r w:rsidRPr="00175796">
        <w:rPr>
          <w:rFonts w:ascii="Calibri" w:eastAsia="Calibri" w:hAnsi="Calibri" w:cs="Times New Roman"/>
          <w:sz w:val="20"/>
          <w:szCs w:val="20"/>
          <w:lang w:val="en-GB"/>
        </w:rPr>
        <w:tab/>
        <w:t>Discussion</w:t>
      </w:r>
    </w:p>
    <w:p w:rsidR="00D94E74" w:rsidRPr="00175796" w:rsidRDefault="00D94E74" w:rsidP="00175796">
      <w:pPr>
        <w:rPr>
          <w:rFonts w:ascii="Calibri" w:eastAsia="Calibri" w:hAnsi="Calibri" w:cs="Times New Roman"/>
          <w:sz w:val="20"/>
          <w:szCs w:val="20"/>
          <w:lang w:val="en-GB"/>
        </w:rPr>
      </w:pPr>
    </w:p>
    <w:p w:rsidR="00175796" w:rsidRPr="00175796" w:rsidRDefault="00D94E74" w:rsidP="00175796">
      <w:pPr>
        <w:rPr>
          <w:rFonts w:ascii="Calibri" w:eastAsia="Calibri" w:hAnsi="Calibri" w:cs="Times New Roman"/>
          <w:sz w:val="16"/>
          <w:szCs w:val="16"/>
          <w:lang w:val="en-GB"/>
        </w:rPr>
      </w:pPr>
      <w:r w:rsidRPr="00D94E74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  <w:t>12:45</w:t>
      </w:r>
      <w:r w:rsidRPr="00D94E74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  <w:tab/>
        <w:t>Closing and Information on Future Projects</w:t>
      </w:r>
    </w:p>
    <w:p w:rsidR="00175796" w:rsidRPr="00175796" w:rsidRDefault="00175796" w:rsidP="00175796">
      <w:pPr>
        <w:rPr>
          <w:rFonts w:ascii="Calibri" w:eastAsia="Calibri" w:hAnsi="Calibri" w:cs="Times New Roman"/>
          <w:sz w:val="20"/>
          <w:szCs w:val="20"/>
          <w:lang w:val="en-GB"/>
        </w:rPr>
      </w:pPr>
      <w:r w:rsidRPr="00175796">
        <w:rPr>
          <w:rFonts w:ascii="Calibri" w:eastAsia="Calibri" w:hAnsi="Calibri" w:cs="Times New Roman"/>
          <w:i/>
          <w:sz w:val="20"/>
          <w:szCs w:val="20"/>
          <w:lang w:val="en-GB"/>
        </w:rPr>
        <w:t>Prof</w:t>
      </w:r>
      <w:r w:rsidR="00983452">
        <w:rPr>
          <w:rFonts w:ascii="Calibri" w:eastAsia="Calibri" w:hAnsi="Calibri" w:cs="Times New Roman"/>
          <w:i/>
          <w:sz w:val="20"/>
          <w:szCs w:val="20"/>
          <w:lang w:val="en-GB"/>
        </w:rPr>
        <w:t xml:space="preserve"> (</w:t>
      </w:r>
      <w:r w:rsidRPr="00175796">
        <w:rPr>
          <w:rFonts w:ascii="Calibri" w:eastAsia="Calibri" w:hAnsi="Calibri" w:cs="Times New Roman"/>
          <w:i/>
          <w:sz w:val="20"/>
          <w:szCs w:val="20"/>
          <w:lang w:val="en-GB"/>
        </w:rPr>
        <w:t xml:space="preserve"> Trademark Law Institute)</w:t>
      </w:r>
    </w:p>
    <w:p w:rsidR="00D94E74" w:rsidRPr="00983452" w:rsidRDefault="00D94E74" w:rsidP="00175796">
      <w:pPr>
        <w:rPr>
          <w:rStyle w:val="IntenseEmphasis"/>
          <w:lang w:val="en-US"/>
        </w:rPr>
      </w:pPr>
    </w:p>
    <w:p w:rsidR="00175796" w:rsidRPr="00983452" w:rsidRDefault="00175796" w:rsidP="00175796">
      <w:pPr>
        <w:rPr>
          <w:rStyle w:val="IntenseEmphasis"/>
          <w:b/>
          <w:lang w:val="en-US"/>
        </w:rPr>
      </w:pPr>
      <w:r w:rsidRPr="00983452">
        <w:rPr>
          <w:rStyle w:val="IntenseEmphasis"/>
          <w:b/>
          <w:lang w:val="en-US"/>
        </w:rPr>
        <w:t xml:space="preserve">13:00 </w:t>
      </w:r>
      <w:r w:rsidRPr="00983452">
        <w:rPr>
          <w:rStyle w:val="IntenseEmphasis"/>
          <w:b/>
          <w:lang w:val="en-US"/>
        </w:rPr>
        <w:tab/>
        <w:t>Conference Closing Lunch</w:t>
      </w:r>
    </w:p>
    <w:p w:rsidR="005B09FC" w:rsidRPr="00175796" w:rsidRDefault="005B09FC" w:rsidP="005B09FC">
      <w:pPr>
        <w:rPr>
          <w:b/>
          <w:sz w:val="28"/>
          <w:szCs w:val="28"/>
          <w:lang w:val="en-GB"/>
        </w:rPr>
      </w:pPr>
    </w:p>
    <w:sectPr w:rsidR="005B09FC" w:rsidRPr="00175796" w:rsidSect="00BB452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52" w:rsidRDefault="00B17752" w:rsidP="00B17752">
      <w:pPr>
        <w:spacing w:after="0" w:line="240" w:lineRule="auto"/>
      </w:pPr>
      <w:r>
        <w:separator/>
      </w:r>
    </w:p>
  </w:endnote>
  <w:endnote w:type="continuationSeparator" w:id="0">
    <w:p w:rsidR="00B17752" w:rsidRDefault="00B17752" w:rsidP="00B1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406475"/>
      <w:docPartObj>
        <w:docPartGallery w:val="Page Numbers (Bottom of Page)"/>
        <w:docPartUnique/>
      </w:docPartObj>
    </w:sdtPr>
    <w:sdtEndPr/>
    <w:sdtContent>
      <w:p w:rsidR="00B17752" w:rsidRDefault="00B1775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28">
          <w:rPr>
            <w:noProof/>
          </w:rPr>
          <w:t>2</w:t>
        </w:r>
        <w:r>
          <w:fldChar w:fldCharType="end"/>
        </w:r>
      </w:p>
    </w:sdtContent>
  </w:sdt>
  <w:p w:rsidR="00B17752" w:rsidRDefault="00B17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52" w:rsidRDefault="00B17752" w:rsidP="00B17752">
      <w:pPr>
        <w:spacing w:after="0" w:line="240" w:lineRule="auto"/>
      </w:pPr>
      <w:r>
        <w:separator/>
      </w:r>
    </w:p>
  </w:footnote>
  <w:footnote w:type="continuationSeparator" w:id="0">
    <w:p w:rsidR="00B17752" w:rsidRDefault="00B17752" w:rsidP="00B17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9B1"/>
    <w:multiLevelType w:val="hybridMultilevel"/>
    <w:tmpl w:val="B24CA44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82F01"/>
    <w:multiLevelType w:val="hybridMultilevel"/>
    <w:tmpl w:val="D6D0AAD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776A"/>
    <w:multiLevelType w:val="hybridMultilevel"/>
    <w:tmpl w:val="F4F4F6C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C0BA1"/>
    <w:multiLevelType w:val="hybridMultilevel"/>
    <w:tmpl w:val="F36E65A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F2AC8"/>
    <w:multiLevelType w:val="hybridMultilevel"/>
    <w:tmpl w:val="CF44DAB2"/>
    <w:lvl w:ilvl="0" w:tplc="84589A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D5AAD"/>
    <w:multiLevelType w:val="hybridMultilevel"/>
    <w:tmpl w:val="DB04C6A4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E50A8"/>
    <w:multiLevelType w:val="hybridMultilevel"/>
    <w:tmpl w:val="27DEE61E"/>
    <w:lvl w:ilvl="0" w:tplc="7374A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35DA1"/>
    <w:multiLevelType w:val="hybridMultilevel"/>
    <w:tmpl w:val="EB3A949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FC"/>
    <w:rsid w:val="000213DC"/>
    <w:rsid w:val="000973B8"/>
    <w:rsid w:val="00113EC0"/>
    <w:rsid w:val="00156A24"/>
    <w:rsid w:val="0016373D"/>
    <w:rsid w:val="00175796"/>
    <w:rsid w:val="001E4741"/>
    <w:rsid w:val="0022720B"/>
    <w:rsid w:val="00294703"/>
    <w:rsid w:val="002A74F5"/>
    <w:rsid w:val="00312B7C"/>
    <w:rsid w:val="00327B69"/>
    <w:rsid w:val="00363212"/>
    <w:rsid w:val="0037447E"/>
    <w:rsid w:val="003C3D5F"/>
    <w:rsid w:val="003C79F5"/>
    <w:rsid w:val="003E5A40"/>
    <w:rsid w:val="00427AEB"/>
    <w:rsid w:val="00457AAB"/>
    <w:rsid w:val="004905D6"/>
    <w:rsid w:val="00597372"/>
    <w:rsid w:val="005A1F23"/>
    <w:rsid w:val="005B09FC"/>
    <w:rsid w:val="005E35BC"/>
    <w:rsid w:val="005E3B53"/>
    <w:rsid w:val="006215D9"/>
    <w:rsid w:val="00650828"/>
    <w:rsid w:val="006D33D6"/>
    <w:rsid w:val="00706A93"/>
    <w:rsid w:val="008814FF"/>
    <w:rsid w:val="008874E6"/>
    <w:rsid w:val="00912313"/>
    <w:rsid w:val="0092608F"/>
    <w:rsid w:val="009367A4"/>
    <w:rsid w:val="00954043"/>
    <w:rsid w:val="009820DF"/>
    <w:rsid w:val="00983452"/>
    <w:rsid w:val="00997C85"/>
    <w:rsid w:val="009E6CB9"/>
    <w:rsid w:val="00A047FA"/>
    <w:rsid w:val="00AA464A"/>
    <w:rsid w:val="00AB13E1"/>
    <w:rsid w:val="00AF376E"/>
    <w:rsid w:val="00B04F6B"/>
    <w:rsid w:val="00B17752"/>
    <w:rsid w:val="00B43359"/>
    <w:rsid w:val="00B46E9A"/>
    <w:rsid w:val="00BA6C50"/>
    <w:rsid w:val="00BB4522"/>
    <w:rsid w:val="00C72AB3"/>
    <w:rsid w:val="00D05072"/>
    <w:rsid w:val="00D12254"/>
    <w:rsid w:val="00D132A1"/>
    <w:rsid w:val="00D46470"/>
    <w:rsid w:val="00D82793"/>
    <w:rsid w:val="00D94E74"/>
    <w:rsid w:val="00E713C0"/>
    <w:rsid w:val="00E913F3"/>
    <w:rsid w:val="00EA5C4E"/>
    <w:rsid w:val="00F8748B"/>
    <w:rsid w:val="00FB651D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752"/>
  </w:style>
  <w:style w:type="paragraph" w:styleId="Footer">
    <w:name w:val="footer"/>
    <w:basedOn w:val="Normal"/>
    <w:link w:val="FooterChar"/>
    <w:uiPriority w:val="99"/>
    <w:unhideWhenUsed/>
    <w:rsid w:val="00B1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52"/>
  </w:style>
  <w:style w:type="paragraph" w:styleId="FootnoteText">
    <w:name w:val="footnote text"/>
    <w:basedOn w:val="Normal"/>
    <w:link w:val="FootnoteTextChar"/>
    <w:uiPriority w:val="99"/>
    <w:semiHidden/>
    <w:unhideWhenUsed/>
    <w:rsid w:val="00E913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3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3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7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B46E9A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752"/>
  </w:style>
  <w:style w:type="paragraph" w:styleId="Footer">
    <w:name w:val="footer"/>
    <w:basedOn w:val="Normal"/>
    <w:link w:val="FooterChar"/>
    <w:uiPriority w:val="99"/>
    <w:unhideWhenUsed/>
    <w:rsid w:val="00B1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52"/>
  </w:style>
  <w:style w:type="paragraph" w:styleId="FootnoteText">
    <w:name w:val="footnote text"/>
    <w:basedOn w:val="Normal"/>
    <w:link w:val="FootnoteTextChar"/>
    <w:uiPriority w:val="99"/>
    <w:semiHidden/>
    <w:unhideWhenUsed/>
    <w:rsid w:val="00E913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3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3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7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B46E9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ug.nl/corporat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5420-8B68-4BEF-A89B-DBFD713D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Quaedvlieg, A.A.</dc:creator>
  <cp:lastModifiedBy>Vrendenbarg, C.J.S.</cp:lastModifiedBy>
  <cp:revision>2</cp:revision>
  <cp:lastPrinted>2017-08-24T15:25:00Z</cp:lastPrinted>
  <dcterms:created xsi:type="dcterms:W3CDTF">2018-09-24T11:07:00Z</dcterms:created>
  <dcterms:modified xsi:type="dcterms:W3CDTF">2018-09-24T11:07:00Z</dcterms:modified>
</cp:coreProperties>
</file>